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8C847" w14:textId="10490951" w:rsidR="00AE7F1C" w:rsidRPr="00C509A3" w:rsidRDefault="00D84000" w:rsidP="00066EBC">
      <w:pPr>
        <w:ind w:left="1440" w:firstLine="720"/>
        <w:rPr>
          <w:rFonts w:cstheme="minorHAnsi"/>
          <w:b/>
          <w:sz w:val="28"/>
          <w:szCs w:val="28"/>
          <w:u w:val="single"/>
        </w:rPr>
      </w:pPr>
      <w:bookmarkStart w:id="0" w:name="_GoBack"/>
      <w:bookmarkEnd w:id="0"/>
      <w:r w:rsidRPr="00C509A3">
        <w:rPr>
          <w:rFonts w:cstheme="minorHAnsi"/>
          <w:b/>
          <w:sz w:val="28"/>
          <w:szCs w:val="28"/>
          <w:u w:val="single"/>
        </w:rPr>
        <w:t xml:space="preserve">Additional </w:t>
      </w:r>
      <w:r w:rsidR="0026647D" w:rsidRPr="00C509A3">
        <w:rPr>
          <w:rFonts w:cstheme="minorHAnsi"/>
          <w:b/>
          <w:sz w:val="28"/>
          <w:szCs w:val="28"/>
          <w:u w:val="single"/>
        </w:rPr>
        <w:t xml:space="preserve"> </w:t>
      </w:r>
      <w:r w:rsidRPr="00C509A3">
        <w:rPr>
          <w:rFonts w:cstheme="minorHAnsi"/>
          <w:b/>
          <w:sz w:val="28"/>
          <w:szCs w:val="28"/>
          <w:u w:val="single"/>
        </w:rPr>
        <w:t>Activit</w:t>
      </w:r>
      <w:r w:rsidR="0026647D" w:rsidRPr="00C509A3">
        <w:rPr>
          <w:rFonts w:cstheme="minorHAnsi"/>
          <w:b/>
          <w:sz w:val="28"/>
          <w:szCs w:val="28"/>
          <w:u w:val="single"/>
        </w:rPr>
        <w:t>i</w:t>
      </w:r>
      <w:r w:rsidRPr="00C509A3">
        <w:rPr>
          <w:rFonts w:cstheme="minorHAnsi"/>
          <w:b/>
          <w:sz w:val="28"/>
          <w:szCs w:val="28"/>
          <w:u w:val="single"/>
        </w:rPr>
        <w:t>es</w:t>
      </w:r>
      <w:r w:rsidR="00AE7F1C" w:rsidRPr="00C509A3">
        <w:rPr>
          <w:rFonts w:cstheme="minorHAnsi"/>
          <w:b/>
          <w:sz w:val="28"/>
          <w:szCs w:val="28"/>
          <w:u w:val="single"/>
        </w:rPr>
        <w:t xml:space="preserve"> </w:t>
      </w:r>
      <w:r w:rsidR="00066EBC">
        <w:rPr>
          <w:rFonts w:cstheme="minorHAnsi"/>
          <w:b/>
          <w:sz w:val="28"/>
          <w:szCs w:val="28"/>
          <w:u w:val="single"/>
        </w:rPr>
        <w:t>for WATER UNIT</w:t>
      </w:r>
    </w:p>
    <w:p w14:paraId="1921897E" w14:textId="77777777" w:rsidR="00157972" w:rsidRPr="00157972" w:rsidRDefault="00B65742" w:rsidP="00157972">
      <w:pPr>
        <w:pStyle w:val="NormalWeb"/>
        <w:numPr>
          <w:ilvl w:val="0"/>
          <w:numId w:val="6"/>
        </w:numPr>
        <w:rPr>
          <w:rFonts w:asciiTheme="minorHAnsi" w:hAnsiTheme="minorHAnsi" w:cstheme="minorHAnsi"/>
          <w:b/>
          <w:bCs/>
        </w:rPr>
      </w:pPr>
      <w:r w:rsidRPr="00157972">
        <w:rPr>
          <w:rFonts w:asciiTheme="minorHAnsi" w:hAnsiTheme="minorHAnsi" w:cstheme="minorHAnsi"/>
          <w:b/>
          <w:bCs/>
        </w:rPr>
        <w:t>Water Injustices</w:t>
      </w:r>
    </w:p>
    <w:p w14:paraId="1D6DE169" w14:textId="5D8C8B0B" w:rsidR="00157972" w:rsidRPr="00157972" w:rsidRDefault="003A5F8E" w:rsidP="00157972">
      <w:pPr>
        <w:rPr>
          <w:rFonts w:cstheme="minorHAnsi"/>
          <w:sz w:val="24"/>
          <w:szCs w:val="24"/>
        </w:rPr>
      </w:pPr>
      <w:r w:rsidRPr="00157972">
        <w:rPr>
          <w:rFonts w:cstheme="minorHAnsi"/>
          <w:sz w:val="24"/>
          <w:szCs w:val="24"/>
        </w:rPr>
        <w:t xml:space="preserve"> </w:t>
      </w:r>
      <w:r w:rsidRPr="00157972">
        <w:rPr>
          <w:rFonts w:eastAsia="Times New Roman" w:cstheme="minorHAnsi"/>
          <w:color w:val="222222"/>
          <w:sz w:val="24"/>
          <w:szCs w:val="24"/>
        </w:rPr>
        <w:t xml:space="preserve">Are poor and minority communities disproportionately exposed to poor quality drinking water?  Is it true that class, race, and ethnicity are predictors of drinking water quality? The article:  </w:t>
      </w:r>
      <w:r w:rsidR="00157972" w:rsidRPr="00157972">
        <w:rPr>
          <w:rFonts w:cstheme="minorHAnsi"/>
          <w:color w:val="222222"/>
          <w:sz w:val="24"/>
          <w:szCs w:val="24"/>
        </w:rPr>
        <w:t>“</w:t>
      </w:r>
      <w:r w:rsidRPr="00157972">
        <w:rPr>
          <w:rFonts w:cstheme="minorHAnsi"/>
          <w:i/>
          <w:iCs/>
          <w:sz w:val="24"/>
          <w:szCs w:val="24"/>
        </w:rPr>
        <w:t>The Color of Drinking Water</w:t>
      </w:r>
      <w:r w:rsidR="00157972" w:rsidRPr="00157972">
        <w:rPr>
          <w:rFonts w:cstheme="minorHAnsi"/>
          <w:sz w:val="24"/>
          <w:szCs w:val="24"/>
        </w:rPr>
        <w:t>”</w:t>
      </w:r>
      <w:r w:rsidRPr="00157972">
        <w:rPr>
          <w:rFonts w:cstheme="minorHAnsi"/>
          <w:sz w:val="24"/>
          <w:szCs w:val="24"/>
        </w:rPr>
        <w:t xml:space="preserve"> (</w:t>
      </w:r>
      <w:hyperlink r:id="rId5" w:history="1">
        <w:r w:rsidRPr="00157972">
          <w:rPr>
            <w:rStyle w:val="Hyperlink"/>
            <w:rFonts w:cstheme="minorHAnsi"/>
            <w:sz w:val="24"/>
            <w:szCs w:val="24"/>
            <w:u w:val="none"/>
          </w:rPr>
          <w:t>http://mannyteodoro.com/wp-content/uploads/2014/03/SwitzerTeodoro-JAWWA-2017-Color-of-Drinking-Water.pdf</w:t>
        </w:r>
      </w:hyperlink>
      <w:r w:rsidRPr="00157972">
        <w:rPr>
          <w:rFonts w:cstheme="minorHAnsi"/>
          <w:sz w:val="24"/>
          <w:szCs w:val="24"/>
        </w:rPr>
        <w:t>) reports that: “</w:t>
      </w:r>
      <w:r w:rsidR="00157972" w:rsidRPr="00157972">
        <w:rPr>
          <w:rFonts w:cstheme="minorHAnsi"/>
          <w:color w:val="222222"/>
          <w:sz w:val="24"/>
          <w:szCs w:val="24"/>
          <w:shd w:val="clear" w:color="auto" w:fill="FFFFFF"/>
        </w:rPr>
        <w:t xml:space="preserve">In communities with higher populations of black and Hispanic individuals, </w:t>
      </w:r>
      <w:r w:rsidR="00157972" w:rsidRPr="00157972">
        <w:rPr>
          <w:rFonts w:cstheme="minorHAnsi"/>
          <w:sz w:val="24"/>
          <w:szCs w:val="24"/>
        </w:rPr>
        <w:t xml:space="preserve">Safe Drinking Water Act </w:t>
      </w:r>
      <w:r w:rsidR="00157972">
        <w:rPr>
          <w:rFonts w:cstheme="minorHAnsi"/>
          <w:sz w:val="24"/>
          <w:szCs w:val="24"/>
        </w:rPr>
        <w:t xml:space="preserve"> (</w:t>
      </w:r>
      <w:r w:rsidR="00157972" w:rsidRPr="00157972">
        <w:rPr>
          <w:rFonts w:cstheme="minorHAnsi"/>
          <w:color w:val="222222"/>
          <w:sz w:val="24"/>
          <w:szCs w:val="24"/>
          <w:shd w:val="clear" w:color="auto" w:fill="FFFFFF"/>
        </w:rPr>
        <w:t>SDWA</w:t>
      </w:r>
      <w:r w:rsidR="00157972">
        <w:rPr>
          <w:rFonts w:cstheme="minorHAnsi"/>
          <w:color w:val="222222"/>
          <w:sz w:val="24"/>
          <w:szCs w:val="24"/>
          <w:shd w:val="clear" w:color="auto" w:fill="FFFFFF"/>
        </w:rPr>
        <w:t>)</w:t>
      </w:r>
      <w:r w:rsidR="00157972" w:rsidRPr="00157972">
        <w:rPr>
          <w:rFonts w:cstheme="minorHAnsi"/>
          <w:color w:val="222222"/>
          <w:sz w:val="24"/>
          <w:szCs w:val="24"/>
          <w:shd w:val="clear" w:color="auto" w:fill="FFFFFF"/>
        </w:rPr>
        <w:t xml:space="preserve"> health violations are more common</w:t>
      </w:r>
    </w:p>
    <w:p w14:paraId="6DD1E0FA" w14:textId="031E13C2" w:rsidR="003A5F8E" w:rsidRPr="00157972" w:rsidRDefault="003A5F8E" w:rsidP="003A5F8E">
      <w:pPr>
        <w:pStyle w:val="NormalWeb"/>
        <w:rPr>
          <w:rFonts w:asciiTheme="minorHAnsi" w:hAnsiTheme="minorHAnsi" w:cstheme="minorHAnsi"/>
        </w:rPr>
      </w:pPr>
      <w:r w:rsidRPr="00157972">
        <w:rPr>
          <w:rFonts w:asciiTheme="minorHAnsi" w:hAnsiTheme="minorHAnsi" w:cstheme="minorHAnsi"/>
        </w:rPr>
        <w:t>Have students research</w:t>
      </w:r>
      <w:r w:rsidR="00157972">
        <w:rPr>
          <w:rFonts w:asciiTheme="minorHAnsi" w:hAnsiTheme="minorHAnsi" w:cstheme="minorHAnsi"/>
        </w:rPr>
        <w:t xml:space="preserve"> </w:t>
      </w:r>
      <w:r w:rsidR="00157972" w:rsidRPr="00157972">
        <w:rPr>
          <w:rFonts w:asciiTheme="minorHAnsi" w:hAnsiTheme="minorHAnsi" w:cstheme="minorHAnsi"/>
        </w:rPr>
        <w:t>and develop an answer to: Do we have a right to clean water?</w:t>
      </w:r>
      <w:r w:rsidRPr="00157972">
        <w:rPr>
          <w:rFonts w:asciiTheme="minorHAnsi" w:hAnsiTheme="minorHAnsi" w:cstheme="minorHAnsi"/>
        </w:rPr>
        <w:t xml:space="preserve">  </w:t>
      </w:r>
    </w:p>
    <w:p w14:paraId="4AF5DBB9" w14:textId="77777777" w:rsidR="0026647D" w:rsidRPr="00157972" w:rsidRDefault="0026647D">
      <w:pPr>
        <w:rPr>
          <w:rFonts w:cstheme="minorHAnsi"/>
          <w:sz w:val="24"/>
          <w:szCs w:val="24"/>
        </w:rPr>
      </w:pPr>
    </w:p>
    <w:p w14:paraId="00AF3A92" w14:textId="3CE57CE9" w:rsidR="00B65742" w:rsidRPr="00157972" w:rsidRDefault="00B65742" w:rsidP="00157972">
      <w:pPr>
        <w:pStyle w:val="ListParagraph"/>
        <w:numPr>
          <w:ilvl w:val="0"/>
          <w:numId w:val="6"/>
        </w:numPr>
        <w:rPr>
          <w:rFonts w:ascii="Times New Roman" w:hAnsi="Times New Roman" w:cs="Times New Roman"/>
          <w:b/>
          <w:bCs/>
          <w:sz w:val="24"/>
          <w:szCs w:val="24"/>
        </w:rPr>
      </w:pPr>
      <w:r w:rsidRPr="00157972">
        <w:rPr>
          <w:rFonts w:ascii="Times New Roman" w:hAnsi="Times New Roman" w:cs="Times New Roman"/>
          <w:b/>
          <w:bCs/>
          <w:sz w:val="24"/>
          <w:szCs w:val="24"/>
        </w:rPr>
        <w:t>Tap vs Bottled water--- pros and cons</w:t>
      </w:r>
    </w:p>
    <w:p w14:paraId="255B5C02" w14:textId="77777777" w:rsidR="0026647D" w:rsidRDefault="0026647D">
      <w:pPr>
        <w:rPr>
          <w:rFonts w:ascii="Times New Roman" w:hAnsi="Times New Roman" w:cs="Times New Roman"/>
          <w:sz w:val="24"/>
          <w:szCs w:val="24"/>
        </w:rPr>
      </w:pPr>
    </w:p>
    <w:p w14:paraId="7B9C25F0" w14:textId="77777777" w:rsidR="00157972" w:rsidRDefault="00515CEB" w:rsidP="00157972">
      <w:pPr>
        <w:pStyle w:val="ListParagraph"/>
        <w:numPr>
          <w:ilvl w:val="0"/>
          <w:numId w:val="6"/>
        </w:numPr>
        <w:rPr>
          <w:rFonts w:ascii="Times New Roman" w:hAnsi="Times New Roman" w:cs="Times New Roman"/>
          <w:b/>
          <w:bCs/>
          <w:sz w:val="24"/>
          <w:szCs w:val="24"/>
        </w:rPr>
      </w:pPr>
      <w:r w:rsidRPr="00157972">
        <w:rPr>
          <w:rFonts w:ascii="Times New Roman" w:hAnsi="Times New Roman" w:cs="Times New Roman"/>
          <w:b/>
          <w:bCs/>
          <w:sz w:val="24"/>
          <w:szCs w:val="24"/>
        </w:rPr>
        <w:t xml:space="preserve">Research and debate </w:t>
      </w:r>
    </w:p>
    <w:p w14:paraId="30685163" w14:textId="77777777" w:rsidR="00157972" w:rsidRPr="00157972" w:rsidRDefault="00157972" w:rsidP="00157972">
      <w:pPr>
        <w:pStyle w:val="ListParagraph"/>
        <w:rPr>
          <w:rFonts w:ascii="Times New Roman" w:hAnsi="Times New Roman" w:cs="Times New Roman"/>
          <w:b/>
          <w:bCs/>
          <w:sz w:val="24"/>
          <w:szCs w:val="24"/>
        </w:rPr>
      </w:pPr>
    </w:p>
    <w:p w14:paraId="204BA5DD" w14:textId="479DD167" w:rsidR="00515CEB" w:rsidRPr="00515CEB" w:rsidRDefault="00515CEB" w:rsidP="00515CEB">
      <w:pPr>
        <w:rPr>
          <w:rFonts w:ascii="Times New Roman" w:hAnsi="Times New Roman" w:cs="Times New Roman"/>
          <w:sz w:val="24"/>
          <w:szCs w:val="24"/>
        </w:rPr>
      </w:pPr>
      <w:r w:rsidRPr="00157972">
        <w:rPr>
          <w:rFonts w:ascii="Times New Roman" w:hAnsi="Times New Roman" w:cs="Times New Roman"/>
          <w:sz w:val="24"/>
          <w:szCs w:val="24"/>
        </w:rPr>
        <w:t xml:space="preserve">the plastic pollution problem, </w:t>
      </w:r>
      <w:r w:rsidRPr="00515CEB">
        <w:rPr>
          <w:rFonts w:ascii="Times New Roman" w:hAnsi="Times New Roman" w:cs="Times New Roman"/>
          <w:sz w:val="24"/>
          <w:szCs w:val="24"/>
        </w:rPr>
        <w:t xml:space="preserve">especially in waters across America. </w:t>
      </w:r>
      <w:r>
        <w:rPr>
          <w:rFonts w:ascii="Times New Roman" w:hAnsi="Times New Roman" w:cs="Times New Roman"/>
          <w:sz w:val="24"/>
          <w:szCs w:val="24"/>
        </w:rPr>
        <w:t>G</w:t>
      </w:r>
      <w:r w:rsidRPr="00515CEB">
        <w:rPr>
          <w:rFonts w:ascii="Times New Roman" w:hAnsi="Times New Roman" w:cs="Times New Roman"/>
          <w:sz w:val="24"/>
          <w:szCs w:val="24"/>
        </w:rPr>
        <w:t xml:space="preserve">ood information found at: National Geographic’s PLANET or </w:t>
      </w:r>
      <w:proofErr w:type="gramStart"/>
      <w:r w:rsidRPr="00515CEB">
        <w:rPr>
          <w:rFonts w:ascii="Times New Roman" w:hAnsi="Times New Roman" w:cs="Times New Roman"/>
          <w:sz w:val="24"/>
          <w:szCs w:val="24"/>
        </w:rPr>
        <w:t>PLASTIC ?</w:t>
      </w:r>
      <w:proofErr w:type="gramEnd"/>
    </w:p>
    <w:p w14:paraId="1126E562" w14:textId="77777777" w:rsidR="00515CEB" w:rsidRPr="00AE7F1C" w:rsidRDefault="00066EBC" w:rsidP="00515CEB">
      <w:pPr>
        <w:rPr>
          <w:rFonts w:ascii="Times New Roman" w:hAnsi="Times New Roman" w:cs="Times New Roman"/>
          <w:sz w:val="24"/>
          <w:szCs w:val="24"/>
        </w:rPr>
      </w:pPr>
      <w:hyperlink r:id="rId6" w:history="1">
        <w:r w:rsidR="00515CEB">
          <w:rPr>
            <w:rStyle w:val="Hyperlink"/>
          </w:rPr>
          <w:t>https://www.nationalgeographic.com/environment/planetorplastic/</w:t>
        </w:r>
      </w:hyperlink>
    </w:p>
    <w:p w14:paraId="7F616306" w14:textId="5620E0FA" w:rsidR="0041402D" w:rsidRPr="00AE7F1C" w:rsidRDefault="0041402D">
      <w:pPr>
        <w:rPr>
          <w:rFonts w:ascii="Times New Roman" w:hAnsi="Times New Roman" w:cs="Times New Roman"/>
          <w:sz w:val="24"/>
          <w:szCs w:val="24"/>
        </w:rPr>
      </w:pPr>
    </w:p>
    <w:p w14:paraId="42AFC584" w14:textId="77777777" w:rsidR="00157972" w:rsidRPr="00157972" w:rsidRDefault="0026647D" w:rsidP="00157972">
      <w:pPr>
        <w:pStyle w:val="ListParagraph"/>
        <w:numPr>
          <w:ilvl w:val="0"/>
          <w:numId w:val="7"/>
        </w:numPr>
        <w:rPr>
          <w:rFonts w:ascii="Times New Roman" w:hAnsi="Times New Roman" w:cs="Times New Roman"/>
          <w:b/>
          <w:bCs/>
          <w:sz w:val="24"/>
          <w:szCs w:val="24"/>
        </w:rPr>
      </w:pPr>
      <w:r w:rsidRPr="00157972">
        <w:rPr>
          <w:rFonts w:ascii="Times New Roman" w:hAnsi="Times New Roman" w:cs="Times New Roman"/>
          <w:b/>
          <w:bCs/>
          <w:sz w:val="24"/>
          <w:szCs w:val="24"/>
        </w:rPr>
        <w:t>R</w:t>
      </w:r>
      <w:r w:rsidR="0041402D" w:rsidRPr="00157972">
        <w:rPr>
          <w:rFonts w:ascii="Times New Roman" w:hAnsi="Times New Roman" w:cs="Times New Roman"/>
          <w:b/>
          <w:bCs/>
          <w:sz w:val="24"/>
          <w:szCs w:val="24"/>
        </w:rPr>
        <w:t xml:space="preserve">esearch </w:t>
      </w:r>
      <w:r w:rsidRPr="00157972">
        <w:rPr>
          <w:rFonts w:ascii="Times New Roman" w:hAnsi="Times New Roman" w:cs="Times New Roman"/>
          <w:b/>
          <w:bCs/>
          <w:sz w:val="24"/>
          <w:szCs w:val="24"/>
        </w:rPr>
        <w:t xml:space="preserve">and debate </w:t>
      </w:r>
    </w:p>
    <w:p w14:paraId="19510F10" w14:textId="3D6E11DB" w:rsidR="0041402D" w:rsidRPr="00AE7F1C" w:rsidRDefault="0041402D">
      <w:pPr>
        <w:rPr>
          <w:rFonts w:ascii="Times New Roman" w:hAnsi="Times New Roman" w:cs="Times New Roman"/>
          <w:sz w:val="24"/>
          <w:szCs w:val="24"/>
        </w:rPr>
      </w:pPr>
      <w:r w:rsidRPr="00AE7F1C">
        <w:rPr>
          <w:rFonts w:ascii="Times New Roman" w:hAnsi="Times New Roman" w:cs="Times New Roman"/>
          <w:sz w:val="24"/>
          <w:szCs w:val="24"/>
        </w:rPr>
        <w:t xml:space="preserve">the potential harmful chemical(s) leaching out of plastic drinking </w:t>
      </w:r>
      <w:proofErr w:type="gramStart"/>
      <w:r w:rsidRPr="00AE7F1C">
        <w:rPr>
          <w:rFonts w:ascii="Times New Roman" w:hAnsi="Times New Roman" w:cs="Times New Roman"/>
          <w:sz w:val="24"/>
          <w:szCs w:val="24"/>
        </w:rPr>
        <w:t>bottle .</w:t>
      </w:r>
      <w:proofErr w:type="gramEnd"/>
    </w:p>
    <w:p w14:paraId="24F9ACB7" w14:textId="77777777" w:rsidR="00157972" w:rsidRDefault="00157972" w:rsidP="00157972">
      <w:pPr>
        <w:rPr>
          <w:rFonts w:ascii="Times New Roman" w:hAnsi="Times New Roman" w:cs="Times New Roman"/>
          <w:sz w:val="24"/>
          <w:szCs w:val="24"/>
        </w:rPr>
      </w:pPr>
    </w:p>
    <w:p w14:paraId="22060244" w14:textId="77777777" w:rsidR="00157972" w:rsidRDefault="00157972" w:rsidP="00157972">
      <w:pPr>
        <w:rPr>
          <w:rFonts w:ascii="Times New Roman" w:hAnsi="Times New Roman" w:cs="Times New Roman"/>
          <w:sz w:val="24"/>
          <w:szCs w:val="24"/>
        </w:rPr>
      </w:pPr>
    </w:p>
    <w:p w14:paraId="7301278B" w14:textId="1963BAE7" w:rsidR="0026647D" w:rsidRPr="00C509A3" w:rsidRDefault="0026647D" w:rsidP="00157972">
      <w:pPr>
        <w:rPr>
          <w:b/>
          <w:sz w:val="28"/>
          <w:szCs w:val="28"/>
          <w:u w:val="single"/>
        </w:rPr>
      </w:pPr>
      <w:r w:rsidRPr="00C509A3">
        <w:rPr>
          <w:b/>
          <w:sz w:val="28"/>
          <w:szCs w:val="28"/>
          <w:u w:val="single"/>
        </w:rPr>
        <w:t>Big Issue Topics and Questions to Research in Water Studies</w:t>
      </w:r>
    </w:p>
    <w:p w14:paraId="0E570027" w14:textId="77777777" w:rsidR="0026647D" w:rsidRDefault="0026647D" w:rsidP="0026647D">
      <w:pPr>
        <w:pStyle w:val="ListParagraph"/>
        <w:numPr>
          <w:ilvl w:val="0"/>
          <w:numId w:val="3"/>
        </w:numPr>
      </w:pPr>
      <w:r>
        <w:t>Algae blooms</w:t>
      </w:r>
    </w:p>
    <w:p w14:paraId="3AAD8700" w14:textId="77777777" w:rsidR="0026647D" w:rsidRDefault="0026647D" w:rsidP="0026647D">
      <w:r>
        <w:t>Should the EPA establish mandatory regulations to curb the public’s exposure to the increasing number of harmful algal blooms (HABs) appearing across the country?</w:t>
      </w:r>
    </w:p>
    <w:p w14:paraId="2E20D2A2" w14:textId="77777777" w:rsidR="0026647D" w:rsidRDefault="0026647D" w:rsidP="0026647D"/>
    <w:p w14:paraId="3C3D5D34" w14:textId="77777777" w:rsidR="0026647D" w:rsidRDefault="0026647D" w:rsidP="0026647D">
      <w:pPr>
        <w:pStyle w:val="ListParagraph"/>
        <w:numPr>
          <w:ilvl w:val="0"/>
          <w:numId w:val="3"/>
        </w:numPr>
      </w:pPr>
      <w:r>
        <w:t>Water treatment Facilities</w:t>
      </w:r>
    </w:p>
    <w:p w14:paraId="192D7141" w14:textId="77777777" w:rsidR="0026647D" w:rsidRPr="00542B82" w:rsidRDefault="0026647D" w:rsidP="0026647D">
      <w:pPr>
        <w:rPr>
          <w:rFonts w:ascii="Cambria" w:hAnsi="Cambria"/>
        </w:rPr>
      </w:pPr>
      <w:r w:rsidRPr="000E0F75">
        <w:rPr>
          <w:rStyle w:val="Emphasis"/>
          <w:rFonts w:ascii="Cambria" w:hAnsi="Cambria" w:cs="Arial"/>
          <w:bCs/>
          <w:shd w:val="clear" w:color="auto" w:fill="FFFFFF"/>
        </w:rPr>
        <w:t>Our water treatment plants in the US are old</w:t>
      </w:r>
      <w:r w:rsidRPr="000E0F75">
        <w:rPr>
          <w:rFonts w:ascii="Cambria" w:hAnsi="Cambria" w:cs="Arial"/>
          <w:shd w:val="clear" w:color="auto" w:fill="FFFFFF"/>
        </w:rPr>
        <w:t xml:space="preserve"> and most use conventional technologies </w:t>
      </w:r>
      <w:r>
        <w:rPr>
          <w:rFonts w:ascii="Cambria" w:hAnsi="Cambria" w:cs="Arial"/>
          <w:shd w:val="clear" w:color="auto" w:fill="FFFFFF"/>
        </w:rPr>
        <w:t xml:space="preserve">and equipment </w:t>
      </w:r>
      <w:r w:rsidRPr="000E0F75">
        <w:rPr>
          <w:rFonts w:ascii="Cambria" w:hAnsi="Cambria" w:cs="Arial"/>
          <w:shd w:val="clear" w:color="auto" w:fill="FFFFFF"/>
        </w:rPr>
        <w:t>that do</w:t>
      </w:r>
      <w:r>
        <w:rPr>
          <w:rFonts w:ascii="Cambria" w:hAnsi="Cambria" w:cs="Arial"/>
          <w:shd w:val="clear" w:color="auto" w:fill="FFFFFF"/>
        </w:rPr>
        <w:t>es</w:t>
      </w:r>
      <w:r w:rsidRPr="000E0F75">
        <w:rPr>
          <w:rFonts w:ascii="Cambria" w:hAnsi="Cambria" w:cs="Arial"/>
          <w:shd w:val="clear" w:color="auto" w:fill="FFFFFF"/>
        </w:rPr>
        <w:t xml:space="preserve"> not address the array of new contaminants of emerging concern (CEC). How do we hold </w:t>
      </w:r>
      <w:r w:rsidRPr="000E0F75">
        <w:rPr>
          <w:rFonts w:ascii="Cambria" w:hAnsi="Cambria" w:cs="Arial"/>
          <w:shd w:val="clear" w:color="auto" w:fill="FFFFFF"/>
        </w:rPr>
        <w:lastRenderedPageBreak/>
        <w:t>towns accountable for upgrading water treatment facilities to ensure safe drinking water for the public?</w:t>
      </w:r>
    </w:p>
    <w:p w14:paraId="7F5E8A86" w14:textId="77777777" w:rsidR="0026647D" w:rsidRDefault="0026647D" w:rsidP="0026647D"/>
    <w:p w14:paraId="68F5348F" w14:textId="77777777" w:rsidR="0026647D" w:rsidRDefault="0026647D" w:rsidP="0026647D">
      <w:pPr>
        <w:pStyle w:val="ListParagraph"/>
        <w:numPr>
          <w:ilvl w:val="0"/>
          <w:numId w:val="3"/>
        </w:numPr>
      </w:pPr>
      <w:r>
        <w:t>Drinking water sources- where tap water originally comes from</w:t>
      </w:r>
    </w:p>
    <w:p w14:paraId="21EE31C9" w14:textId="77777777" w:rsidR="0026647D" w:rsidRDefault="0026647D" w:rsidP="0026647D">
      <w:r>
        <w:t>Public drinking water originally comes from either surface waters (primarily rivers and lakes) OR from groundwater (water beneath the earth’s surface, such as aquifers). These source waters are often declared “impaired”, meaning they are too polluted or otherwise degraded to meet the water quality standards.    Who are the big polluters of source waters, and what can be done to get them to “clean up their act”?</w:t>
      </w:r>
    </w:p>
    <w:p w14:paraId="49F8ABB5" w14:textId="77777777" w:rsidR="0026647D" w:rsidRDefault="0026647D" w:rsidP="0026647D"/>
    <w:p w14:paraId="63E027BA" w14:textId="77777777" w:rsidR="0026647D" w:rsidRDefault="0026647D" w:rsidP="0026647D">
      <w:pPr>
        <w:pStyle w:val="ListParagraph"/>
        <w:numPr>
          <w:ilvl w:val="0"/>
          <w:numId w:val="3"/>
        </w:numPr>
      </w:pPr>
      <w:r>
        <w:t>Contaminants that have been linked to increasing cancer risks in humans</w:t>
      </w:r>
    </w:p>
    <w:p w14:paraId="2960F6C5" w14:textId="77777777" w:rsidR="0026647D" w:rsidRDefault="0026647D" w:rsidP="0026647D">
      <w:pPr>
        <w:ind w:left="360"/>
      </w:pPr>
      <w:r>
        <w:t>The five most pervasive drinking water contaminants linked to cancer nationwide are: arsenic, chromium-6, nitrate, 1,4-dioxane, and DBPs (disinfection by-products).  Research one of these contaminants (map it’s occurrence nationwide, describe what is being done, if anything, to keep the contaminant out of public drinking water supplies). Are we protecting public water adequately?</w:t>
      </w:r>
    </w:p>
    <w:p w14:paraId="07E7A223" w14:textId="77777777" w:rsidR="0026647D" w:rsidRDefault="0026647D" w:rsidP="0026647D">
      <w:pPr>
        <w:ind w:left="360"/>
      </w:pPr>
    </w:p>
    <w:p w14:paraId="5ACFDA93" w14:textId="77777777" w:rsidR="0026647D" w:rsidRPr="00AE7F1C" w:rsidRDefault="0026647D">
      <w:pPr>
        <w:rPr>
          <w:rFonts w:ascii="Times New Roman" w:hAnsi="Times New Roman" w:cs="Times New Roman"/>
          <w:sz w:val="24"/>
          <w:szCs w:val="24"/>
        </w:rPr>
      </w:pPr>
    </w:p>
    <w:p w14:paraId="0B8926DF" w14:textId="77777777" w:rsidR="00C509A3" w:rsidRDefault="00C509A3" w:rsidP="00C509A3">
      <w:pPr>
        <w:ind w:left="2880" w:firstLine="720"/>
        <w:rPr>
          <w:b/>
          <w:sz w:val="28"/>
          <w:szCs w:val="28"/>
          <w:u w:val="single"/>
        </w:rPr>
      </w:pPr>
      <w:r w:rsidRPr="0041402D">
        <w:rPr>
          <w:b/>
          <w:sz w:val="28"/>
          <w:szCs w:val="28"/>
          <w:u w:val="single"/>
        </w:rPr>
        <w:t xml:space="preserve">Movies </w:t>
      </w:r>
    </w:p>
    <w:p w14:paraId="27A4DD81" w14:textId="77777777" w:rsidR="00C509A3" w:rsidRPr="00846DFF" w:rsidRDefault="00C509A3" w:rsidP="00C509A3">
      <w:pPr>
        <w:ind w:left="1440" w:firstLine="720"/>
        <w:rPr>
          <w:b/>
          <w:sz w:val="16"/>
          <w:szCs w:val="16"/>
          <w:u w:val="single"/>
        </w:rPr>
      </w:pPr>
    </w:p>
    <w:p w14:paraId="7AD262F2" w14:textId="77777777" w:rsidR="00C509A3" w:rsidRPr="001E1969" w:rsidRDefault="00C509A3" w:rsidP="00C509A3">
      <w:pPr>
        <w:pStyle w:val="ListParagraph"/>
        <w:numPr>
          <w:ilvl w:val="0"/>
          <w:numId w:val="4"/>
        </w:numPr>
        <w:rPr>
          <w:rFonts w:ascii="Cambria" w:eastAsia="Times New Roman" w:hAnsi="Cambria" w:cs="Times New Roman"/>
          <w:color w:val="222222"/>
        </w:rPr>
      </w:pPr>
      <w:r w:rsidRPr="001E1969">
        <w:rPr>
          <w:rFonts w:ascii="Cambria" w:eastAsia="Times New Roman" w:hAnsi="Cambria" w:cs="Times New Roman"/>
          <w:color w:val="222222"/>
        </w:rPr>
        <w:t>The Big Empty- Rural America’s Drinking Water Crisis</w:t>
      </w:r>
    </w:p>
    <w:p w14:paraId="742AC9E2" w14:textId="77777777" w:rsidR="00C509A3" w:rsidRPr="001E1969" w:rsidRDefault="00066EBC" w:rsidP="00C509A3">
      <w:pPr>
        <w:rPr>
          <w:rFonts w:ascii="Cambria" w:eastAsia="Times New Roman" w:hAnsi="Cambria" w:cs="Times New Roman"/>
          <w:color w:val="222222"/>
        </w:rPr>
      </w:pPr>
      <w:hyperlink r:id="rId7" w:history="1">
        <w:r w:rsidR="00C509A3" w:rsidRPr="001E1969">
          <w:rPr>
            <w:rStyle w:val="Hyperlink"/>
            <w:rFonts w:ascii="Cambria" w:eastAsia="Times New Roman" w:hAnsi="Cambria" w:cs="Times New Roman"/>
          </w:rPr>
          <w:t>https://www.huffpost.com/entry/drinking-water-pfas-epa-climate_b_5cf9526ce4b043bd4aa0cbf7</w:t>
        </w:r>
      </w:hyperlink>
    </w:p>
    <w:p w14:paraId="288FD991" w14:textId="77777777" w:rsidR="00C509A3" w:rsidRPr="001E1969" w:rsidRDefault="00C509A3" w:rsidP="00C509A3">
      <w:pPr>
        <w:rPr>
          <w:rFonts w:ascii="Cambria" w:hAnsi="Cambria"/>
          <w:b/>
          <w:sz w:val="24"/>
          <w:szCs w:val="24"/>
          <w:u w:val="single"/>
        </w:rPr>
      </w:pPr>
    </w:p>
    <w:p w14:paraId="319A49E5" w14:textId="77777777" w:rsidR="00C509A3" w:rsidRPr="001E1969" w:rsidRDefault="00C509A3" w:rsidP="00C509A3">
      <w:pPr>
        <w:pStyle w:val="ListParagraph"/>
        <w:numPr>
          <w:ilvl w:val="0"/>
          <w:numId w:val="4"/>
        </w:numPr>
        <w:rPr>
          <w:rFonts w:ascii="Cambria" w:hAnsi="Cambria"/>
          <w:bCs/>
          <w:sz w:val="24"/>
          <w:szCs w:val="24"/>
          <w:shd w:val="clear" w:color="auto" w:fill="FEFEFE"/>
        </w:rPr>
      </w:pPr>
      <w:r w:rsidRPr="001E1969">
        <w:rPr>
          <w:rFonts w:ascii="Cambria" w:hAnsi="Cambria"/>
          <w:bCs/>
          <w:sz w:val="24"/>
          <w:szCs w:val="24"/>
        </w:rPr>
        <w:t>Dirty Water- Danger from the Tap</w:t>
      </w:r>
      <w:r w:rsidRPr="001E1969">
        <w:rPr>
          <w:rFonts w:ascii="Cambria" w:hAnsi="Cambria"/>
          <w:bCs/>
          <w:sz w:val="24"/>
          <w:szCs w:val="24"/>
          <w:u w:val="single"/>
        </w:rPr>
        <w:t xml:space="preserve">; </w:t>
      </w:r>
      <w:r w:rsidRPr="001E1969">
        <w:rPr>
          <w:rFonts w:ascii="Cambria" w:hAnsi="Cambria"/>
          <w:bCs/>
          <w:sz w:val="24"/>
          <w:szCs w:val="24"/>
          <w:shd w:val="clear" w:color="auto" w:fill="FEFEFE"/>
        </w:rPr>
        <w:t>Bad water is more widespread than you think.</w:t>
      </w:r>
    </w:p>
    <w:p w14:paraId="0711B534" w14:textId="77777777" w:rsidR="00C509A3" w:rsidRPr="00813E53" w:rsidRDefault="00066EBC" w:rsidP="00C509A3">
      <w:hyperlink r:id="rId8" w:history="1">
        <w:r w:rsidR="00C509A3">
          <w:rPr>
            <w:rStyle w:val="Hyperlink"/>
          </w:rPr>
          <w:t>https://www.cnn.com/videos/health/2018/11/27/dirty-water-full-documentary-orig.cnn</w:t>
        </w:r>
      </w:hyperlink>
    </w:p>
    <w:p w14:paraId="4D614BA7" w14:textId="77777777" w:rsidR="00C509A3" w:rsidRPr="001E1969" w:rsidRDefault="00C509A3" w:rsidP="00C509A3">
      <w:pPr>
        <w:rPr>
          <w:b/>
          <w:sz w:val="24"/>
          <w:szCs w:val="24"/>
          <w:u w:val="single"/>
        </w:rPr>
      </w:pPr>
    </w:p>
    <w:p w14:paraId="28A0359D" w14:textId="77777777" w:rsidR="00C509A3" w:rsidRPr="001E1969" w:rsidRDefault="00C509A3" w:rsidP="00C509A3">
      <w:pPr>
        <w:pStyle w:val="NoSpacing"/>
        <w:numPr>
          <w:ilvl w:val="0"/>
          <w:numId w:val="2"/>
        </w:numPr>
        <w:rPr>
          <w:sz w:val="24"/>
          <w:szCs w:val="24"/>
        </w:rPr>
      </w:pPr>
      <w:r w:rsidRPr="001E1969">
        <w:rPr>
          <w:sz w:val="24"/>
          <w:szCs w:val="24"/>
        </w:rPr>
        <w:t>Strange Days on Planet Earth, part 4- Troubled Waters</w:t>
      </w:r>
    </w:p>
    <w:p w14:paraId="253589C0" w14:textId="77777777" w:rsidR="00C509A3" w:rsidRPr="001E1969" w:rsidRDefault="00066EBC" w:rsidP="00C509A3">
      <w:pPr>
        <w:pStyle w:val="NoSpacing"/>
        <w:rPr>
          <w:sz w:val="24"/>
          <w:szCs w:val="24"/>
        </w:rPr>
      </w:pPr>
      <w:hyperlink r:id="rId9" w:history="1">
        <w:r w:rsidR="00C509A3" w:rsidRPr="001E1969">
          <w:rPr>
            <w:rStyle w:val="Hyperlink"/>
            <w:sz w:val="24"/>
            <w:szCs w:val="24"/>
          </w:rPr>
          <w:t>https://www.youtube.com/watch?v=KbMQxOXkv5c</w:t>
        </w:r>
      </w:hyperlink>
    </w:p>
    <w:p w14:paraId="11F249B1" w14:textId="77777777" w:rsidR="00C509A3" w:rsidRPr="001E1969" w:rsidRDefault="00C509A3" w:rsidP="00C509A3">
      <w:pPr>
        <w:pStyle w:val="NoSpacing"/>
        <w:rPr>
          <w:sz w:val="24"/>
          <w:szCs w:val="24"/>
        </w:rPr>
      </w:pPr>
    </w:p>
    <w:p w14:paraId="1701D4F5" w14:textId="77777777" w:rsidR="00C509A3" w:rsidRPr="001E1969" w:rsidRDefault="00C509A3" w:rsidP="00C509A3">
      <w:pPr>
        <w:rPr>
          <w:sz w:val="24"/>
          <w:szCs w:val="24"/>
        </w:rPr>
      </w:pPr>
    </w:p>
    <w:p w14:paraId="3C5383AF" w14:textId="77777777" w:rsidR="00C509A3" w:rsidRPr="001E1969" w:rsidRDefault="00C509A3" w:rsidP="00C509A3">
      <w:pPr>
        <w:pStyle w:val="NoSpacing"/>
        <w:numPr>
          <w:ilvl w:val="0"/>
          <w:numId w:val="2"/>
        </w:numPr>
        <w:rPr>
          <w:sz w:val="24"/>
          <w:szCs w:val="24"/>
        </w:rPr>
      </w:pPr>
      <w:r w:rsidRPr="001E1969">
        <w:rPr>
          <w:sz w:val="24"/>
          <w:szCs w:val="24"/>
        </w:rPr>
        <w:t>Bottled Water vs Tap Water 20/20 Special Report</w:t>
      </w:r>
    </w:p>
    <w:p w14:paraId="6AEFB1C1" w14:textId="77777777" w:rsidR="00C509A3" w:rsidRPr="001E1969" w:rsidRDefault="00066EBC" w:rsidP="00C509A3">
      <w:pPr>
        <w:pStyle w:val="NoSpacing"/>
        <w:rPr>
          <w:rStyle w:val="Hyperlink"/>
          <w:color w:val="auto"/>
          <w:sz w:val="24"/>
          <w:szCs w:val="24"/>
          <w:u w:val="none"/>
        </w:rPr>
      </w:pPr>
      <w:hyperlink r:id="rId10" w:history="1">
        <w:r w:rsidR="00C509A3" w:rsidRPr="001E1969">
          <w:rPr>
            <w:rStyle w:val="Hyperlink"/>
            <w:sz w:val="24"/>
            <w:szCs w:val="24"/>
          </w:rPr>
          <w:t>https://www.youtube.com/watch?v=9e5CaIkrqWU</w:t>
        </w:r>
      </w:hyperlink>
    </w:p>
    <w:p w14:paraId="08832982" w14:textId="77777777" w:rsidR="00C509A3" w:rsidRPr="001E1969" w:rsidRDefault="00C509A3" w:rsidP="00C509A3">
      <w:pPr>
        <w:pStyle w:val="NoSpacing"/>
        <w:rPr>
          <w:rStyle w:val="Hyperlink"/>
          <w:color w:val="auto"/>
          <w:sz w:val="24"/>
          <w:szCs w:val="24"/>
          <w:u w:val="none"/>
        </w:rPr>
      </w:pPr>
    </w:p>
    <w:p w14:paraId="2ADC2563" w14:textId="77777777" w:rsidR="00C509A3" w:rsidRPr="001E1969" w:rsidRDefault="00C509A3" w:rsidP="00C509A3">
      <w:pPr>
        <w:pStyle w:val="NoSpacing"/>
        <w:rPr>
          <w:rStyle w:val="Hyperlink"/>
          <w:color w:val="auto"/>
          <w:sz w:val="24"/>
          <w:szCs w:val="24"/>
          <w:u w:val="none"/>
        </w:rPr>
      </w:pPr>
    </w:p>
    <w:p w14:paraId="5A93138A" w14:textId="77777777" w:rsidR="00C509A3" w:rsidRPr="001E1969" w:rsidRDefault="00C509A3" w:rsidP="00C509A3">
      <w:pPr>
        <w:pStyle w:val="NoSpacing"/>
        <w:numPr>
          <w:ilvl w:val="0"/>
          <w:numId w:val="2"/>
        </w:numPr>
        <w:rPr>
          <w:sz w:val="24"/>
          <w:szCs w:val="24"/>
        </w:rPr>
      </w:pPr>
      <w:r w:rsidRPr="001E1969">
        <w:rPr>
          <w:caps/>
          <w:sz w:val="24"/>
          <w:szCs w:val="24"/>
        </w:rPr>
        <w:t>POISONED WATERS:</w:t>
      </w:r>
      <w:r w:rsidRPr="001E1969">
        <w:rPr>
          <w:sz w:val="24"/>
          <w:szCs w:val="24"/>
        </w:rPr>
        <w:t> The Startling New Contaminants</w:t>
      </w:r>
    </w:p>
    <w:p w14:paraId="57618766" w14:textId="77777777" w:rsidR="00C509A3" w:rsidRPr="001E1969" w:rsidRDefault="00066EBC" w:rsidP="00C509A3">
      <w:pPr>
        <w:pStyle w:val="NoSpacing"/>
        <w:rPr>
          <w:sz w:val="24"/>
          <w:szCs w:val="24"/>
        </w:rPr>
      </w:pPr>
      <w:hyperlink r:id="rId11" w:history="1">
        <w:r w:rsidR="00C509A3" w:rsidRPr="001E1969">
          <w:rPr>
            <w:rStyle w:val="Hyperlink"/>
            <w:sz w:val="24"/>
            <w:szCs w:val="24"/>
          </w:rPr>
          <w:t>https://www.pbs.org/wgbh/pages/frontline/teach/poisonedwaters/</w:t>
        </w:r>
      </w:hyperlink>
    </w:p>
    <w:p w14:paraId="53942DF8" w14:textId="77777777" w:rsidR="00C509A3" w:rsidRPr="001E1969" w:rsidRDefault="00C509A3" w:rsidP="00C509A3">
      <w:pPr>
        <w:rPr>
          <w:sz w:val="24"/>
          <w:szCs w:val="24"/>
        </w:rPr>
      </w:pPr>
    </w:p>
    <w:p w14:paraId="76B45BBB" w14:textId="77777777" w:rsidR="00C509A3" w:rsidRPr="001E1969" w:rsidRDefault="00C509A3" w:rsidP="00C509A3">
      <w:pPr>
        <w:pStyle w:val="NoSpacing"/>
        <w:numPr>
          <w:ilvl w:val="0"/>
          <w:numId w:val="2"/>
        </w:numPr>
        <w:rPr>
          <w:rStyle w:val="Hyperlink"/>
          <w:rFonts w:ascii="Times New Roman" w:hAnsi="Times New Roman" w:cs="Times New Roman"/>
          <w:color w:val="auto"/>
          <w:sz w:val="24"/>
          <w:szCs w:val="24"/>
          <w:u w:val="none"/>
        </w:rPr>
      </w:pPr>
      <w:r w:rsidRPr="001E1969">
        <w:rPr>
          <w:rStyle w:val="Hyperlink"/>
          <w:rFonts w:ascii="Times New Roman" w:hAnsi="Times New Roman" w:cs="Times New Roman"/>
          <w:color w:val="auto"/>
          <w:sz w:val="24"/>
          <w:szCs w:val="24"/>
          <w:u w:val="none"/>
        </w:rPr>
        <w:t>Erin Brockovich…movie trailer</w:t>
      </w:r>
    </w:p>
    <w:p w14:paraId="00301092" w14:textId="77777777" w:rsidR="00C509A3" w:rsidRPr="001E1969" w:rsidRDefault="00C509A3" w:rsidP="00C509A3">
      <w:pPr>
        <w:pStyle w:val="NoSpacing"/>
        <w:rPr>
          <w:rFonts w:ascii="Times New Roman" w:hAnsi="Times New Roman" w:cs="Times New Roman"/>
          <w:sz w:val="24"/>
          <w:szCs w:val="24"/>
          <w:shd w:val="clear" w:color="auto" w:fill="FFFFFF"/>
        </w:rPr>
      </w:pPr>
      <w:r w:rsidRPr="001E1969">
        <w:rPr>
          <w:rFonts w:ascii="Times New Roman" w:hAnsi="Times New Roman" w:cs="Times New Roman"/>
          <w:sz w:val="24"/>
          <w:szCs w:val="24"/>
          <w:shd w:val="clear" w:color="auto" w:fill="FFFFFF"/>
        </w:rPr>
        <w:t>Erin Brockovich's legal fight against the US West Coast energy corporation Pacific Gas and Electric Company (PG&amp;E) against chromium-6 in drinking water.</w:t>
      </w:r>
    </w:p>
    <w:p w14:paraId="4EF8596D" w14:textId="77777777" w:rsidR="00C509A3" w:rsidRPr="001E1969" w:rsidRDefault="00066EBC" w:rsidP="00C509A3">
      <w:pPr>
        <w:pStyle w:val="NoSpacing"/>
        <w:rPr>
          <w:rStyle w:val="Hyperlink"/>
          <w:color w:val="auto"/>
          <w:sz w:val="24"/>
          <w:szCs w:val="24"/>
          <w:u w:val="none"/>
        </w:rPr>
      </w:pPr>
      <w:hyperlink r:id="rId12" w:history="1">
        <w:r w:rsidR="00C509A3" w:rsidRPr="001E1969">
          <w:rPr>
            <w:rStyle w:val="Hyperlink"/>
            <w:sz w:val="24"/>
            <w:szCs w:val="24"/>
          </w:rPr>
          <w:t>https://www.youtube.com/watch?v=l0ftkL6qhT8</w:t>
        </w:r>
      </w:hyperlink>
    </w:p>
    <w:p w14:paraId="288B80C5" w14:textId="77777777" w:rsidR="00C509A3" w:rsidRPr="001E1969" w:rsidRDefault="00C509A3" w:rsidP="00C509A3">
      <w:pPr>
        <w:pStyle w:val="NoSpacing"/>
        <w:rPr>
          <w:rStyle w:val="Hyperlink"/>
          <w:color w:val="auto"/>
          <w:sz w:val="24"/>
          <w:szCs w:val="24"/>
          <w:u w:val="none"/>
        </w:rPr>
      </w:pPr>
    </w:p>
    <w:p w14:paraId="0AD7C316" w14:textId="77777777" w:rsidR="00C509A3" w:rsidRPr="00846DFF" w:rsidRDefault="00C509A3" w:rsidP="00C509A3">
      <w:pPr>
        <w:pStyle w:val="NoSpacing"/>
        <w:rPr>
          <w:rFonts w:cstheme="minorHAnsi"/>
          <w:sz w:val="24"/>
          <w:szCs w:val="24"/>
          <w:shd w:val="clear" w:color="auto" w:fill="FFFFFF"/>
        </w:rPr>
      </w:pPr>
      <w:r w:rsidRPr="00846DFF">
        <w:rPr>
          <w:rStyle w:val="Hyperlink"/>
          <w:rFonts w:cstheme="minorHAnsi"/>
          <w:color w:val="auto"/>
          <w:sz w:val="24"/>
          <w:szCs w:val="24"/>
          <w:u w:val="none"/>
        </w:rPr>
        <w:t xml:space="preserve"> in 2016:</w:t>
      </w:r>
      <w:r w:rsidRPr="00846DFF">
        <w:rPr>
          <w:rFonts w:cstheme="minorHAnsi"/>
          <w:sz w:val="24"/>
          <w:szCs w:val="24"/>
          <w:shd w:val="clear" w:color="auto" w:fill="FFFFFF"/>
        </w:rPr>
        <w:t xml:space="preserve"> A national report released Tuesday (Sept. 20, 2016) found Nearly 200 million Americans across all 50 states have been exposed through their tap water to higher-than-recommended levels of chromium-6, </w:t>
      </w:r>
    </w:p>
    <w:p w14:paraId="1263DB57" w14:textId="77777777" w:rsidR="00C509A3" w:rsidRPr="00870350" w:rsidRDefault="00C509A3" w:rsidP="00C509A3">
      <w:pPr>
        <w:pStyle w:val="NoSpacing"/>
        <w:rPr>
          <w:rFonts w:cstheme="minorHAnsi"/>
          <w:color w:val="5B5B5B"/>
          <w:sz w:val="24"/>
          <w:szCs w:val="24"/>
          <w:shd w:val="clear" w:color="auto" w:fill="FFFFFF"/>
        </w:rPr>
      </w:pPr>
      <w:r w:rsidRPr="00870350">
        <w:rPr>
          <w:rFonts w:cstheme="minorHAnsi"/>
          <w:color w:val="5B5B5B"/>
          <w:sz w:val="24"/>
          <w:szCs w:val="24"/>
          <w:shd w:val="clear" w:color="auto" w:fill="FFFFFF"/>
        </w:rPr>
        <w:t xml:space="preserve"> </w:t>
      </w:r>
      <w:hyperlink r:id="rId13" w:anchor="ref23" w:history="1">
        <w:r w:rsidRPr="00870350">
          <w:rPr>
            <w:rStyle w:val="Hyperlink"/>
            <w:rFonts w:cstheme="minorHAnsi"/>
            <w:sz w:val="24"/>
            <w:szCs w:val="24"/>
            <w:shd w:val="clear" w:color="auto" w:fill="FFFFFF"/>
          </w:rPr>
          <w:t>https://www.ewg.org/research/chromium-six-found-in-us-tap-water#ref23</w:t>
        </w:r>
      </w:hyperlink>
    </w:p>
    <w:p w14:paraId="1BE262DD" w14:textId="77777777" w:rsidR="00C509A3" w:rsidRPr="001E1969" w:rsidRDefault="00C509A3" w:rsidP="00C509A3">
      <w:pPr>
        <w:pStyle w:val="NoSpacing"/>
        <w:rPr>
          <w:rFonts w:ascii="Times New Roman" w:hAnsi="Times New Roman" w:cs="Times New Roman"/>
          <w:sz w:val="24"/>
          <w:szCs w:val="24"/>
          <w:shd w:val="clear" w:color="auto" w:fill="FFFFFF"/>
        </w:rPr>
      </w:pPr>
    </w:p>
    <w:p w14:paraId="56F76BFC" w14:textId="77777777" w:rsidR="00C509A3" w:rsidRPr="001E1969" w:rsidRDefault="00C509A3" w:rsidP="00C509A3">
      <w:pPr>
        <w:pStyle w:val="ListParagraph"/>
        <w:numPr>
          <w:ilvl w:val="0"/>
          <w:numId w:val="2"/>
        </w:numPr>
        <w:rPr>
          <w:rFonts w:ascii="Times New Roman" w:hAnsi="Times New Roman" w:cs="Times New Roman"/>
          <w:sz w:val="24"/>
          <w:szCs w:val="24"/>
        </w:rPr>
      </w:pPr>
      <w:r w:rsidRPr="001E1969">
        <w:rPr>
          <w:rFonts w:ascii="Times New Roman" w:hAnsi="Times New Roman" w:cs="Times New Roman"/>
          <w:sz w:val="24"/>
          <w:szCs w:val="24"/>
        </w:rPr>
        <w:t>Living Downstream</w:t>
      </w:r>
      <w:proofErr w:type="gramStart"/>
      <w:r w:rsidRPr="001E1969">
        <w:rPr>
          <w:rFonts w:ascii="Times New Roman" w:hAnsi="Times New Roman" w:cs="Times New Roman"/>
          <w:sz w:val="24"/>
          <w:szCs w:val="24"/>
        </w:rPr>
        <w:t>-  Living</w:t>
      </w:r>
      <w:proofErr w:type="gramEnd"/>
      <w:r w:rsidRPr="001E1969">
        <w:rPr>
          <w:rFonts w:ascii="Times New Roman" w:hAnsi="Times New Roman" w:cs="Times New Roman"/>
          <w:sz w:val="24"/>
          <w:szCs w:val="24"/>
        </w:rPr>
        <w:t xml:space="preserve"> Downstream is a powerful reminder of the intimate connection between the health of our bodies and the health of our air, land, and water.</w:t>
      </w:r>
    </w:p>
    <w:p w14:paraId="6CF6891F" w14:textId="77777777" w:rsidR="00C509A3" w:rsidRPr="001E1969" w:rsidRDefault="00066EBC" w:rsidP="00C509A3">
      <w:pPr>
        <w:rPr>
          <w:rFonts w:ascii="Times New Roman" w:hAnsi="Times New Roman" w:cs="Times New Roman"/>
          <w:sz w:val="24"/>
          <w:szCs w:val="24"/>
        </w:rPr>
      </w:pPr>
      <w:hyperlink r:id="rId14" w:history="1">
        <w:r w:rsidR="00C509A3" w:rsidRPr="001E1969">
          <w:rPr>
            <w:rStyle w:val="Hyperlink"/>
            <w:rFonts w:ascii="Times New Roman" w:hAnsi="Times New Roman" w:cs="Times New Roman"/>
            <w:sz w:val="24"/>
            <w:szCs w:val="24"/>
          </w:rPr>
          <w:t>http://www.livingdownstream.com/trailer</w:t>
        </w:r>
      </w:hyperlink>
    </w:p>
    <w:p w14:paraId="48F75DA7" w14:textId="77777777" w:rsidR="00C509A3" w:rsidRPr="001E1969" w:rsidRDefault="00C509A3" w:rsidP="00C509A3">
      <w:pPr>
        <w:rPr>
          <w:rFonts w:ascii="Times New Roman" w:hAnsi="Times New Roman" w:cs="Times New Roman"/>
          <w:sz w:val="24"/>
          <w:szCs w:val="24"/>
        </w:rPr>
      </w:pPr>
    </w:p>
    <w:p w14:paraId="54D09F04" w14:textId="77777777" w:rsidR="00C509A3" w:rsidRPr="001E1969" w:rsidRDefault="00C509A3" w:rsidP="00C509A3">
      <w:pPr>
        <w:pStyle w:val="ListParagraph"/>
        <w:numPr>
          <w:ilvl w:val="0"/>
          <w:numId w:val="2"/>
        </w:numPr>
        <w:rPr>
          <w:rFonts w:ascii="Times New Roman" w:hAnsi="Times New Roman" w:cs="Times New Roman"/>
          <w:sz w:val="24"/>
          <w:szCs w:val="24"/>
        </w:rPr>
      </w:pPr>
      <w:r w:rsidRPr="001E1969">
        <w:rPr>
          <w:rFonts w:ascii="Times New Roman" w:hAnsi="Times New Roman" w:cs="Times New Roman"/>
          <w:sz w:val="24"/>
          <w:szCs w:val="24"/>
        </w:rPr>
        <w:t>10 Must-see water documentaries that provide insight into the future water crisis</w:t>
      </w:r>
    </w:p>
    <w:p w14:paraId="62714401" w14:textId="77777777" w:rsidR="00C509A3" w:rsidRPr="00494916" w:rsidRDefault="00066EBC" w:rsidP="00C509A3">
      <w:pPr>
        <w:rPr>
          <w:rFonts w:ascii="Times New Roman" w:hAnsi="Times New Roman" w:cs="Times New Roman"/>
          <w:sz w:val="24"/>
          <w:szCs w:val="24"/>
        </w:rPr>
      </w:pPr>
      <w:hyperlink r:id="rId15" w:history="1">
        <w:r w:rsidR="00C509A3" w:rsidRPr="001E1969">
          <w:rPr>
            <w:rStyle w:val="Hyperlink"/>
            <w:rFonts w:ascii="Times New Roman" w:hAnsi="Times New Roman" w:cs="Times New Roman"/>
            <w:sz w:val="24"/>
            <w:szCs w:val="24"/>
          </w:rPr>
          <w:t>https://www.watercache.com/blog/2011/10/must-see-water-documentaries-provide-insight-into-future-water-crisis</w:t>
        </w:r>
      </w:hyperlink>
    </w:p>
    <w:p w14:paraId="03DF3C61" w14:textId="6DB31DBF" w:rsidR="0041402D" w:rsidRPr="00AE7F1C" w:rsidRDefault="0041402D" w:rsidP="00AE7F1C">
      <w:pPr>
        <w:pStyle w:val="NoSpacing"/>
        <w:ind w:left="720" w:firstLine="720"/>
        <w:rPr>
          <w:rFonts w:ascii="Times New Roman" w:hAnsi="Times New Roman" w:cs="Times New Roman"/>
          <w:color w:val="222222"/>
          <w:sz w:val="24"/>
          <w:szCs w:val="24"/>
        </w:rPr>
      </w:pPr>
      <w:r w:rsidRPr="00AE7F1C">
        <w:rPr>
          <w:rFonts w:ascii="Times New Roman" w:hAnsi="Times New Roman" w:cs="Times New Roman"/>
          <w:color w:val="222222"/>
          <w:sz w:val="24"/>
          <w:szCs w:val="24"/>
        </w:rPr>
        <w:t xml:space="preserve"> </w:t>
      </w:r>
    </w:p>
    <w:sectPr w:rsidR="0041402D" w:rsidRPr="00AE7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B65F3"/>
    <w:multiLevelType w:val="hybridMultilevel"/>
    <w:tmpl w:val="8ED4037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08C"/>
    <w:multiLevelType w:val="hybridMultilevel"/>
    <w:tmpl w:val="D466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87C4D"/>
    <w:multiLevelType w:val="multilevel"/>
    <w:tmpl w:val="E33C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A45E28"/>
    <w:multiLevelType w:val="hybridMultilevel"/>
    <w:tmpl w:val="674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26316"/>
    <w:multiLevelType w:val="hybridMultilevel"/>
    <w:tmpl w:val="7968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86971"/>
    <w:multiLevelType w:val="hybridMultilevel"/>
    <w:tmpl w:val="D33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B676C"/>
    <w:multiLevelType w:val="hybridMultilevel"/>
    <w:tmpl w:val="E336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2D"/>
    <w:rsid w:val="00066EBC"/>
    <w:rsid w:val="00157972"/>
    <w:rsid w:val="0026647D"/>
    <w:rsid w:val="002B3F73"/>
    <w:rsid w:val="002E70DA"/>
    <w:rsid w:val="003A5F8E"/>
    <w:rsid w:val="0041402D"/>
    <w:rsid w:val="00515CEB"/>
    <w:rsid w:val="008D55B8"/>
    <w:rsid w:val="00945BEC"/>
    <w:rsid w:val="00AE7F1C"/>
    <w:rsid w:val="00B31E0C"/>
    <w:rsid w:val="00B65742"/>
    <w:rsid w:val="00C509A3"/>
    <w:rsid w:val="00C7191D"/>
    <w:rsid w:val="00D84000"/>
    <w:rsid w:val="00E5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EECA"/>
  <w15:chartTrackingRefBased/>
  <w15:docId w15:val="{95F82C82-529C-47B1-A723-655CB974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140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02D"/>
    <w:rPr>
      <w:color w:val="0000FF"/>
      <w:u w:val="single"/>
    </w:rPr>
  </w:style>
  <w:style w:type="character" w:customStyle="1" w:styleId="Heading3Char">
    <w:name w:val="Heading 3 Char"/>
    <w:basedOn w:val="DefaultParagraphFont"/>
    <w:link w:val="Heading3"/>
    <w:uiPriority w:val="9"/>
    <w:rsid w:val="0041402D"/>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41402D"/>
    <w:rPr>
      <w:i/>
      <w:iCs/>
    </w:rPr>
  </w:style>
  <w:style w:type="paragraph" w:customStyle="1" w:styleId="action-menu-item">
    <w:name w:val="action-menu-item"/>
    <w:basedOn w:val="Normal"/>
    <w:rsid w:val="00414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41402D"/>
  </w:style>
  <w:style w:type="character" w:customStyle="1" w:styleId="f">
    <w:name w:val="f"/>
    <w:basedOn w:val="DefaultParagraphFont"/>
    <w:rsid w:val="0041402D"/>
  </w:style>
  <w:style w:type="character" w:styleId="Emphasis">
    <w:name w:val="Emphasis"/>
    <w:basedOn w:val="DefaultParagraphFont"/>
    <w:uiPriority w:val="20"/>
    <w:qFormat/>
    <w:rsid w:val="0041402D"/>
    <w:rPr>
      <w:i/>
      <w:iCs/>
    </w:rPr>
  </w:style>
  <w:style w:type="character" w:styleId="UnresolvedMention">
    <w:name w:val="Unresolved Mention"/>
    <w:basedOn w:val="DefaultParagraphFont"/>
    <w:uiPriority w:val="99"/>
    <w:semiHidden/>
    <w:unhideWhenUsed/>
    <w:rsid w:val="0041402D"/>
    <w:rPr>
      <w:color w:val="605E5C"/>
      <w:shd w:val="clear" w:color="auto" w:fill="E1DFDD"/>
    </w:rPr>
  </w:style>
  <w:style w:type="paragraph" w:styleId="NoSpacing">
    <w:name w:val="No Spacing"/>
    <w:uiPriority w:val="1"/>
    <w:qFormat/>
    <w:rsid w:val="0041402D"/>
    <w:pPr>
      <w:spacing w:after="0" w:line="240" w:lineRule="auto"/>
    </w:pPr>
  </w:style>
  <w:style w:type="character" w:styleId="FollowedHyperlink">
    <w:name w:val="FollowedHyperlink"/>
    <w:basedOn w:val="DefaultParagraphFont"/>
    <w:uiPriority w:val="99"/>
    <w:semiHidden/>
    <w:unhideWhenUsed/>
    <w:rsid w:val="00945BEC"/>
    <w:rPr>
      <w:color w:val="954F72" w:themeColor="followedHyperlink"/>
      <w:u w:val="single"/>
    </w:rPr>
  </w:style>
  <w:style w:type="character" w:customStyle="1" w:styleId="Heading1Char">
    <w:name w:val="Heading 1 Char"/>
    <w:basedOn w:val="DefaultParagraphFont"/>
    <w:link w:val="Heading1"/>
    <w:uiPriority w:val="9"/>
    <w:rsid w:val="00945BE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E7F1C"/>
    <w:pPr>
      <w:ind w:left="720"/>
      <w:contextualSpacing/>
    </w:pPr>
  </w:style>
  <w:style w:type="paragraph" w:styleId="NormalWeb">
    <w:name w:val="Normal (Web)"/>
    <w:basedOn w:val="Normal"/>
    <w:uiPriority w:val="99"/>
    <w:semiHidden/>
    <w:unhideWhenUsed/>
    <w:rsid w:val="003A5F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105840">
      <w:bodyDiv w:val="1"/>
      <w:marLeft w:val="0"/>
      <w:marRight w:val="0"/>
      <w:marTop w:val="0"/>
      <w:marBottom w:val="0"/>
      <w:divBdr>
        <w:top w:val="none" w:sz="0" w:space="0" w:color="auto"/>
        <w:left w:val="none" w:sz="0" w:space="0" w:color="auto"/>
        <w:bottom w:val="none" w:sz="0" w:space="0" w:color="auto"/>
        <w:right w:val="none" w:sz="0" w:space="0" w:color="auto"/>
      </w:divBdr>
      <w:divsChild>
        <w:div w:id="414322771">
          <w:marLeft w:val="0"/>
          <w:marRight w:val="0"/>
          <w:marTop w:val="0"/>
          <w:marBottom w:val="0"/>
          <w:divBdr>
            <w:top w:val="none" w:sz="0" w:space="0" w:color="auto"/>
            <w:left w:val="none" w:sz="0" w:space="0" w:color="auto"/>
            <w:bottom w:val="none" w:sz="0" w:space="0" w:color="auto"/>
            <w:right w:val="none" w:sz="0" w:space="0" w:color="auto"/>
          </w:divBdr>
          <w:divsChild>
            <w:div w:id="1284194869">
              <w:marLeft w:val="0"/>
              <w:marRight w:val="0"/>
              <w:marTop w:val="0"/>
              <w:marBottom w:val="0"/>
              <w:divBdr>
                <w:top w:val="none" w:sz="0" w:space="0" w:color="auto"/>
                <w:left w:val="none" w:sz="0" w:space="0" w:color="auto"/>
                <w:bottom w:val="none" w:sz="0" w:space="0" w:color="auto"/>
                <w:right w:val="none" w:sz="0" w:space="0" w:color="auto"/>
              </w:divBdr>
              <w:divsChild>
                <w:div w:id="4411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2572">
      <w:bodyDiv w:val="1"/>
      <w:marLeft w:val="0"/>
      <w:marRight w:val="0"/>
      <w:marTop w:val="0"/>
      <w:marBottom w:val="0"/>
      <w:divBdr>
        <w:top w:val="none" w:sz="0" w:space="0" w:color="auto"/>
        <w:left w:val="none" w:sz="0" w:space="0" w:color="auto"/>
        <w:bottom w:val="none" w:sz="0" w:space="0" w:color="auto"/>
        <w:right w:val="none" w:sz="0" w:space="0" w:color="auto"/>
      </w:divBdr>
    </w:div>
    <w:div w:id="1882280617">
      <w:bodyDiv w:val="1"/>
      <w:marLeft w:val="0"/>
      <w:marRight w:val="0"/>
      <w:marTop w:val="0"/>
      <w:marBottom w:val="0"/>
      <w:divBdr>
        <w:top w:val="none" w:sz="0" w:space="0" w:color="auto"/>
        <w:left w:val="none" w:sz="0" w:space="0" w:color="auto"/>
        <w:bottom w:val="none" w:sz="0" w:space="0" w:color="auto"/>
        <w:right w:val="none" w:sz="0" w:space="0" w:color="auto"/>
      </w:divBdr>
      <w:divsChild>
        <w:div w:id="417210164">
          <w:marLeft w:val="0"/>
          <w:marRight w:val="0"/>
          <w:marTop w:val="0"/>
          <w:marBottom w:val="390"/>
          <w:divBdr>
            <w:top w:val="none" w:sz="0" w:space="0" w:color="auto"/>
            <w:left w:val="none" w:sz="0" w:space="0" w:color="auto"/>
            <w:bottom w:val="none" w:sz="0" w:space="0" w:color="auto"/>
            <w:right w:val="none" w:sz="0" w:space="0" w:color="auto"/>
          </w:divBdr>
          <w:divsChild>
            <w:div w:id="995186771">
              <w:marLeft w:val="0"/>
              <w:marRight w:val="0"/>
              <w:marTop w:val="0"/>
              <w:marBottom w:val="0"/>
              <w:divBdr>
                <w:top w:val="none" w:sz="0" w:space="0" w:color="auto"/>
                <w:left w:val="none" w:sz="0" w:space="0" w:color="auto"/>
                <w:bottom w:val="none" w:sz="0" w:space="0" w:color="auto"/>
                <w:right w:val="none" w:sz="0" w:space="0" w:color="auto"/>
              </w:divBdr>
              <w:divsChild>
                <w:div w:id="85269294">
                  <w:marLeft w:val="0"/>
                  <w:marRight w:val="0"/>
                  <w:marTop w:val="0"/>
                  <w:marBottom w:val="0"/>
                  <w:divBdr>
                    <w:top w:val="none" w:sz="0" w:space="0" w:color="auto"/>
                    <w:left w:val="none" w:sz="0" w:space="0" w:color="auto"/>
                    <w:bottom w:val="none" w:sz="0" w:space="0" w:color="auto"/>
                    <w:right w:val="none" w:sz="0" w:space="0" w:color="auto"/>
                  </w:divBdr>
                  <w:divsChild>
                    <w:div w:id="375159170">
                      <w:marLeft w:val="0"/>
                      <w:marRight w:val="0"/>
                      <w:marTop w:val="0"/>
                      <w:marBottom w:val="0"/>
                      <w:divBdr>
                        <w:top w:val="none" w:sz="0" w:space="0" w:color="auto"/>
                        <w:left w:val="none" w:sz="0" w:space="0" w:color="auto"/>
                        <w:bottom w:val="none" w:sz="0" w:space="0" w:color="auto"/>
                        <w:right w:val="none" w:sz="0" w:space="0" w:color="auto"/>
                      </w:divBdr>
                      <w:divsChild>
                        <w:div w:id="674725631">
                          <w:marLeft w:val="0"/>
                          <w:marRight w:val="0"/>
                          <w:marTop w:val="0"/>
                          <w:marBottom w:val="0"/>
                          <w:divBdr>
                            <w:top w:val="none" w:sz="0" w:space="0" w:color="auto"/>
                            <w:left w:val="none" w:sz="0" w:space="0" w:color="auto"/>
                            <w:bottom w:val="none" w:sz="0" w:space="0" w:color="auto"/>
                            <w:right w:val="none" w:sz="0" w:space="0" w:color="auto"/>
                          </w:divBdr>
                        </w:div>
                        <w:div w:id="2067408375">
                          <w:marLeft w:val="45"/>
                          <w:marRight w:val="45"/>
                          <w:marTop w:val="15"/>
                          <w:marBottom w:val="0"/>
                          <w:divBdr>
                            <w:top w:val="none" w:sz="0" w:space="0" w:color="auto"/>
                            <w:left w:val="none" w:sz="0" w:space="0" w:color="auto"/>
                            <w:bottom w:val="none" w:sz="0" w:space="0" w:color="auto"/>
                            <w:right w:val="none" w:sz="0" w:space="0" w:color="auto"/>
                          </w:divBdr>
                          <w:divsChild>
                            <w:div w:id="16081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439">
                      <w:marLeft w:val="0"/>
                      <w:marRight w:val="0"/>
                      <w:marTop w:val="0"/>
                      <w:marBottom w:val="0"/>
                      <w:divBdr>
                        <w:top w:val="none" w:sz="0" w:space="0" w:color="auto"/>
                        <w:left w:val="none" w:sz="0" w:space="0" w:color="auto"/>
                        <w:bottom w:val="none" w:sz="0" w:space="0" w:color="auto"/>
                        <w:right w:val="none" w:sz="0" w:space="0" w:color="auto"/>
                      </w:divBdr>
                      <w:divsChild>
                        <w:div w:id="5111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25421">
          <w:marLeft w:val="0"/>
          <w:marRight w:val="0"/>
          <w:marTop w:val="0"/>
          <w:marBottom w:val="390"/>
          <w:divBdr>
            <w:top w:val="none" w:sz="0" w:space="0" w:color="auto"/>
            <w:left w:val="none" w:sz="0" w:space="0" w:color="auto"/>
            <w:bottom w:val="none" w:sz="0" w:space="0" w:color="auto"/>
            <w:right w:val="none" w:sz="0" w:space="0" w:color="auto"/>
          </w:divBdr>
          <w:divsChild>
            <w:div w:id="937370741">
              <w:marLeft w:val="0"/>
              <w:marRight w:val="0"/>
              <w:marTop w:val="0"/>
              <w:marBottom w:val="0"/>
              <w:divBdr>
                <w:top w:val="none" w:sz="0" w:space="0" w:color="auto"/>
                <w:left w:val="none" w:sz="0" w:space="0" w:color="auto"/>
                <w:bottom w:val="none" w:sz="0" w:space="0" w:color="auto"/>
                <w:right w:val="none" w:sz="0" w:space="0" w:color="auto"/>
              </w:divBdr>
              <w:divsChild>
                <w:div w:id="1755397129">
                  <w:marLeft w:val="0"/>
                  <w:marRight w:val="0"/>
                  <w:marTop w:val="0"/>
                  <w:marBottom w:val="0"/>
                  <w:divBdr>
                    <w:top w:val="none" w:sz="0" w:space="0" w:color="auto"/>
                    <w:left w:val="none" w:sz="0" w:space="0" w:color="auto"/>
                    <w:bottom w:val="none" w:sz="0" w:space="0" w:color="auto"/>
                    <w:right w:val="none" w:sz="0" w:space="0" w:color="auto"/>
                  </w:divBdr>
                  <w:divsChild>
                    <w:div w:id="8590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366456">
      <w:bodyDiv w:val="1"/>
      <w:marLeft w:val="0"/>
      <w:marRight w:val="0"/>
      <w:marTop w:val="0"/>
      <w:marBottom w:val="0"/>
      <w:divBdr>
        <w:top w:val="none" w:sz="0" w:space="0" w:color="auto"/>
        <w:left w:val="none" w:sz="0" w:space="0" w:color="auto"/>
        <w:bottom w:val="none" w:sz="0" w:space="0" w:color="auto"/>
        <w:right w:val="none" w:sz="0" w:space="0" w:color="auto"/>
      </w:divBdr>
      <w:divsChild>
        <w:div w:id="536816529">
          <w:marLeft w:val="0"/>
          <w:marRight w:val="0"/>
          <w:marTop w:val="0"/>
          <w:marBottom w:val="0"/>
          <w:divBdr>
            <w:top w:val="none" w:sz="0" w:space="0" w:color="auto"/>
            <w:left w:val="none" w:sz="0" w:space="0" w:color="auto"/>
            <w:bottom w:val="none" w:sz="0" w:space="0" w:color="auto"/>
            <w:right w:val="none" w:sz="0" w:space="0" w:color="auto"/>
          </w:divBdr>
          <w:divsChild>
            <w:div w:id="1179736308">
              <w:marLeft w:val="0"/>
              <w:marRight w:val="0"/>
              <w:marTop w:val="0"/>
              <w:marBottom w:val="0"/>
              <w:divBdr>
                <w:top w:val="none" w:sz="0" w:space="0" w:color="auto"/>
                <w:left w:val="none" w:sz="0" w:space="0" w:color="auto"/>
                <w:bottom w:val="none" w:sz="0" w:space="0" w:color="auto"/>
                <w:right w:val="none" w:sz="0" w:space="0" w:color="auto"/>
              </w:divBdr>
              <w:divsChild>
                <w:div w:id="67532840">
                  <w:marLeft w:val="0"/>
                  <w:marRight w:val="0"/>
                  <w:marTop w:val="0"/>
                  <w:marBottom w:val="0"/>
                  <w:divBdr>
                    <w:top w:val="none" w:sz="0" w:space="0" w:color="auto"/>
                    <w:left w:val="none" w:sz="0" w:space="0" w:color="auto"/>
                    <w:bottom w:val="none" w:sz="0" w:space="0" w:color="auto"/>
                    <w:right w:val="none" w:sz="0" w:space="0" w:color="auto"/>
                  </w:divBdr>
                  <w:divsChild>
                    <w:div w:id="15272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videos/health/2018/11/27/dirty-water-full-documentary-orig.cnn" TargetMode="External"/><Relationship Id="rId13" Type="http://schemas.openxmlformats.org/officeDocument/2006/relationships/hyperlink" Target="https://www.ewg.org/research/chromium-six-found-in-us-tap-water" TargetMode="External"/><Relationship Id="rId3" Type="http://schemas.openxmlformats.org/officeDocument/2006/relationships/settings" Target="settings.xml"/><Relationship Id="rId7" Type="http://schemas.openxmlformats.org/officeDocument/2006/relationships/hyperlink" Target="https://www.huffpost.com/entry/drinking-water-pfas-epa-climate_b_5cf9526ce4b043bd4aa0cbf7" TargetMode="External"/><Relationship Id="rId12" Type="http://schemas.openxmlformats.org/officeDocument/2006/relationships/hyperlink" Target="https://www.youtube.com/watch?v=l0ftkL6qhT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ationalgeographic.com/environment/planetorplastic/" TargetMode="External"/><Relationship Id="rId11" Type="http://schemas.openxmlformats.org/officeDocument/2006/relationships/hyperlink" Target="https://www.pbs.org/wgbh/pages/frontline/teach/poisonedwaters/" TargetMode="External"/><Relationship Id="rId5" Type="http://schemas.openxmlformats.org/officeDocument/2006/relationships/hyperlink" Target="http://mannyteodoro.com/wp-content/uploads/2014/03/SwitzerTeodoro-JAWWA-2017-Color-of-Drinking-Water.pdf" TargetMode="External"/><Relationship Id="rId15" Type="http://schemas.openxmlformats.org/officeDocument/2006/relationships/hyperlink" Target="https://www.watercache.com/blog/2011/10/must-see-water-documentaries-provide-insight-into-future-water-crisis" TargetMode="External"/><Relationship Id="rId10" Type="http://schemas.openxmlformats.org/officeDocument/2006/relationships/hyperlink" Target="https://www.youtube.com/watch?v=9e5CaIkrqWU" TargetMode="External"/><Relationship Id="rId4" Type="http://schemas.openxmlformats.org/officeDocument/2006/relationships/webSettings" Target="webSettings.xml"/><Relationship Id="rId9" Type="http://schemas.openxmlformats.org/officeDocument/2006/relationships/hyperlink" Target="https://www.youtube.com/watch?v=KbMQxOXkv5c" TargetMode="External"/><Relationship Id="rId14" Type="http://schemas.openxmlformats.org/officeDocument/2006/relationships/hyperlink" Target="http://www.livingdownstream.com/trai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migaki</dc:creator>
  <cp:keywords/>
  <dc:description/>
  <cp:lastModifiedBy>janet migaki</cp:lastModifiedBy>
  <cp:revision>5</cp:revision>
  <dcterms:created xsi:type="dcterms:W3CDTF">2019-07-21T03:04:00Z</dcterms:created>
  <dcterms:modified xsi:type="dcterms:W3CDTF">2019-07-21T17:11:00Z</dcterms:modified>
</cp:coreProperties>
</file>